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F57D46" w14:textId="77777777" w:rsidR="00F275C2" w:rsidRDefault="00000000">
      <w:pPr>
        <w:tabs>
          <w:tab w:val="left" w:pos="1440"/>
        </w:tabs>
        <w:jc w:val="center"/>
        <w:rPr>
          <w:b/>
        </w:rPr>
      </w:pPr>
      <w:r>
        <w:rPr>
          <w:b/>
        </w:rPr>
        <w:t>Northwestern Chester County Municipal Authority</w:t>
      </w:r>
    </w:p>
    <w:p w14:paraId="25D3CA03" w14:textId="77777777" w:rsidR="00F275C2" w:rsidRDefault="00000000">
      <w:pPr>
        <w:tabs>
          <w:tab w:val="left" w:pos="1170"/>
          <w:tab w:val="left" w:pos="1440"/>
        </w:tabs>
        <w:jc w:val="center"/>
        <w:rPr>
          <w:b/>
        </w:rPr>
      </w:pPr>
      <w:r>
        <w:rPr>
          <w:b/>
        </w:rPr>
        <w:t>Board of Directors Meeting Agenda</w:t>
      </w:r>
    </w:p>
    <w:p w14:paraId="48F997ED" w14:textId="7C9B6B45" w:rsidR="00F275C2" w:rsidRDefault="00D6560E">
      <w:pPr>
        <w:tabs>
          <w:tab w:val="left" w:pos="1440"/>
        </w:tabs>
        <w:jc w:val="center"/>
        <w:rPr>
          <w:b/>
        </w:rPr>
      </w:pPr>
      <w:r>
        <w:rPr>
          <w:b/>
        </w:rPr>
        <w:t>October 22</w:t>
      </w:r>
      <w:r w:rsidR="006E701C">
        <w:rPr>
          <w:b/>
        </w:rPr>
        <w:t>, 2025</w:t>
      </w:r>
    </w:p>
    <w:p w14:paraId="2A4639D6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/>
        </w:rPr>
      </w:pPr>
      <w:r>
        <w:rPr>
          <w:b/>
        </w:rPr>
        <w:t>1.</w:t>
      </w:r>
      <w:r>
        <w:rPr>
          <w:b/>
        </w:rPr>
        <w:tab/>
        <w:t>Regular Meeting</w:t>
      </w:r>
    </w:p>
    <w:p w14:paraId="63259F4E" w14:textId="77777777" w:rsidR="00F275C2" w:rsidRDefault="00000000">
      <w:pPr>
        <w:tabs>
          <w:tab w:val="left" w:pos="720"/>
          <w:tab w:val="left" w:pos="1080"/>
          <w:tab w:val="left" w:pos="1440"/>
        </w:tabs>
      </w:pPr>
      <w:r>
        <w:rPr>
          <w:b/>
        </w:rPr>
        <w:tab/>
      </w:r>
      <w:r>
        <w:rPr>
          <w:b/>
        </w:rPr>
        <w:tab/>
      </w:r>
      <w:r>
        <w:t>Roll Call: Eames, Kern, Halvorsen, Kennedy, Ford, Olsen</w:t>
      </w:r>
    </w:p>
    <w:p w14:paraId="355D6800" w14:textId="77777777" w:rsidR="00F275C2" w:rsidRDefault="00000000">
      <w:pPr>
        <w:tabs>
          <w:tab w:val="left" w:pos="720"/>
          <w:tab w:val="left" w:pos="1080"/>
          <w:tab w:val="left" w:pos="1440"/>
        </w:tabs>
      </w:pPr>
      <w:r>
        <w:tab/>
      </w:r>
      <w:r>
        <w:tab/>
        <w:t>Secretary Minutes</w:t>
      </w:r>
    </w:p>
    <w:p w14:paraId="5B6B9AB8" w14:textId="77777777" w:rsidR="00F275C2" w:rsidRDefault="00000000">
      <w:pPr>
        <w:tabs>
          <w:tab w:val="left" w:pos="720"/>
          <w:tab w:val="left" w:pos="1080"/>
          <w:tab w:val="left" w:pos="1440"/>
        </w:tabs>
      </w:pPr>
      <w:r>
        <w:tab/>
      </w:r>
      <w:r>
        <w:tab/>
        <w:t xml:space="preserve">Treasurer’s Report </w:t>
      </w:r>
    </w:p>
    <w:p w14:paraId="4A1B7310" w14:textId="4DE577A6" w:rsidR="00F275C2" w:rsidRDefault="00000000">
      <w:pPr>
        <w:tabs>
          <w:tab w:val="left" w:pos="720"/>
          <w:tab w:val="left" w:pos="1080"/>
          <w:tab w:val="left" w:pos="1440"/>
        </w:tabs>
      </w:pPr>
      <w:r>
        <w:tab/>
      </w:r>
      <w:r>
        <w:tab/>
        <w:t xml:space="preserve">Correspondence </w:t>
      </w:r>
      <w:r w:rsidR="00FB1ED4">
        <w:t xml:space="preserve">– Letter from Buckley Brion McGuire &amp; Morris LLP for appointment as </w:t>
      </w:r>
    </w:p>
    <w:p w14:paraId="6ED5422D" w14:textId="1745FC49" w:rsidR="00FB1ED4" w:rsidRDefault="00FB1ED4">
      <w:pPr>
        <w:tabs>
          <w:tab w:val="left" w:pos="720"/>
          <w:tab w:val="left" w:pos="1080"/>
          <w:tab w:val="left" w:pos="1440"/>
        </w:tabs>
      </w:pPr>
      <w:r>
        <w:t xml:space="preserve">                  Solicitor for 2026.</w:t>
      </w:r>
    </w:p>
    <w:p w14:paraId="1B1105D7" w14:textId="5FCF3D79" w:rsidR="00FC659F" w:rsidRDefault="00FC659F">
      <w:pPr>
        <w:tabs>
          <w:tab w:val="left" w:pos="720"/>
          <w:tab w:val="left" w:pos="1080"/>
          <w:tab w:val="left" w:pos="1440"/>
        </w:tabs>
      </w:pPr>
      <w:r>
        <w:t xml:space="preserve">            </w:t>
      </w:r>
    </w:p>
    <w:p w14:paraId="1A1A0E12" w14:textId="4B62F84C" w:rsidR="00F275C2" w:rsidRDefault="007A7C59">
      <w:pPr>
        <w:tabs>
          <w:tab w:val="left" w:pos="720"/>
          <w:tab w:val="left" w:pos="1080"/>
          <w:tab w:val="left" w:pos="1440"/>
        </w:tabs>
        <w:rPr>
          <w:b/>
          <w:bCs/>
        </w:rPr>
      </w:pPr>
      <w:r>
        <w:rPr>
          <w:b/>
          <w:bCs/>
        </w:rPr>
        <w:t>2.         Public Comments and Discussion:</w:t>
      </w:r>
    </w:p>
    <w:p w14:paraId="582E12C6" w14:textId="77777777" w:rsidR="003C0996" w:rsidRDefault="003C0996">
      <w:pPr>
        <w:tabs>
          <w:tab w:val="left" w:pos="720"/>
          <w:tab w:val="left" w:pos="1080"/>
          <w:tab w:val="left" w:pos="1440"/>
        </w:tabs>
        <w:rPr>
          <w:b/>
          <w:bCs/>
        </w:rPr>
      </w:pPr>
    </w:p>
    <w:p w14:paraId="749A9989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/>
          <w:bCs/>
        </w:rPr>
        <w:t>3.</w:t>
      </w:r>
      <w:r>
        <w:rPr>
          <w:b/>
          <w:bCs/>
        </w:rPr>
        <w:tab/>
        <w:t>Reports</w:t>
      </w:r>
      <w:r>
        <w:rPr>
          <w:b/>
          <w:bCs/>
        </w:rPr>
        <w:tab/>
      </w:r>
    </w:p>
    <w:p w14:paraId="6A01042B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Cs/>
        </w:rPr>
        <w:t>Operator – Derek Ink</w:t>
      </w:r>
    </w:p>
    <w:p w14:paraId="4409D8F0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ab/>
      </w:r>
      <w:r>
        <w:rPr>
          <w:bCs/>
        </w:rPr>
        <w:tab/>
        <w:t>Secretary – Stephanie Kern</w:t>
      </w:r>
    </w:p>
    <w:p w14:paraId="48D43791" w14:textId="63CFB839" w:rsidR="00F275C2" w:rsidRDefault="00000000">
      <w:pPr>
        <w:tabs>
          <w:tab w:val="left" w:pos="720"/>
          <w:tab w:val="left" w:pos="1080"/>
          <w:tab w:val="left" w:pos="1440"/>
          <w:tab w:val="left" w:pos="8671"/>
        </w:tabs>
        <w:rPr>
          <w:bCs/>
        </w:rPr>
      </w:pPr>
      <w:r>
        <w:rPr>
          <w:bCs/>
        </w:rPr>
        <w:tab/>
      </w:r>
      <w:r>
        <w:rPr>
          <w:bCs/>
        </w:rPr>
        <w:tab/>
        <w:t xml:space="preserve">Solicitor – </w:t>
      </w:r>
      <w:r w:rsidR="00D47CDD">
        <w:rPr>
          <w:bCs/>
        </w:rPr>
        <w:t>Kristin Camp</w:t>
      </w:r>
      <w:r>
        <w:rPr>
          <w:bCs/>
        </w:rPr>
        <w:tab/>
      </w:r>
    </w:p>
    <w:p w14:paraId="1064A15A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ab/>
        <w:t xml:space="preserve">      Engineer – Alex Bar</w:t>
      </w:r>
    </w:p>
    <w:p w14:paraId="7CEC9B05" w14:textId="77777777" w:rsidR="002944ED" w:rsidRDefault="002944ED">
      <w:pPr>
        <w:tabs>
          <w:tab w:val="left" w:pos="720"/>
          <w:tab w:val="left" w:pos="1080"/>
          <w:tab w:val="left" w:pos="1440"/>
        </w:tabs>
        <w:rPr>
          <w:bCs/>
        </w:rPr>
      </w:pPr>
    </w:p>
    <w:p w14:paraId="1FB0217F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t xml:space="preserve"> </w:t>
      </w:r>
      <w:r>
        <w:rPr>
          <w:b/>
          <w:bCs/>
        </w:rPr>
        <w:t>4.</w:t>
      </w:r>
      <w:r>
        <w:rPr>
          <w:b/>
          <w:bCs/>
        </w:rPr>
        <w:tab/>
        <w:t>Old Business</w:t>
      </w:r>
    </w:p>
    <w:p w14:paraId="4301B983" w14:textId="6B8FF469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 xml:space="preserve">            a.    Chestnut Ridge </w:t>
      </w:r>
    </w:p>
    <w:p w14:paraId="3436AF28" w14:textId="2126E0EF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 xml:space="preserve">            b.    UMH </w:t>
      </w:r>
    </w:p>
    <w:p w14:paraId="30EA5FD5" w14:textId="68E7DD59" w:rsidR="00F275C2" w:rsidRDefault="00000000">
      <w:pPr>
        <w:tabs>
          <w:tab w:val="left" w:pos="720"/>
          <w:tab w:val="left" w:pos="1170"/>
          <w:tab w:val="left" w:pos="1440"/>
        </w:tabs>
        <w:rPr>
          <w:bCs/>
        </w:rPr>
      </w:pPr>
      <w:r>
        <w:rPr>
          <w:bCs/>
        </w:rPr>
        <w:tab/>
        <w:t>c.    Honey Brook Estates</w:t>
      </w:r>
      <w:r w:rsidR="003C0996">
        <w:rPr>
          <w:bCs/>
        </w:rPr>
        <w:t>-Dedication of Sewer Lines</w:t>
      </w:r>
      <w:r>
        <w:rPr>
          <w:bCs/>
        </w:rPr>
        <w:t xml:space="preserve"> </w:t>
      </w:r>
    </w:p>
    <w:p w14:paraId="2A6B411A" w14:textId="430E3FB9" w:rsidR="00F275C2" w:rsidRDefault="00000000">
      <w:pPr>
        <w:tabs>
          <w:tab w:val="left" w:pos="720"/>
          <w:tab w:val="left" w:pos="1170"/>
          <w:tab w:val="left" w:pos="1440"/>
        </w:tabs>
        <w:rPr>
          <w:bCs/>
        </w:rPr>
      </w:pPr>
      <w:r>
        <w:rPr>
          <w:bCs/>
        </w:rPr>
        <w:tab/>
        <w:t>d.    Keystone Court (Home Courts)</w:t>
      </w:r>
    </w:p>
    <w:p w14:paraId="6FAD4A4D" w14:textId="178421B8" w:rsidR="00F275C2" w:rsidRDefault="00000000">
      <w:pPr>
        <w:tabs>
          <w:tab w:val="left" w:pos="720"/>
          <w:tab w:val="left" w:pos="1170"/>
          <w:tab w:val="left" w:pos="1440"/>
        </w:tabs>
        <w:rPr>
          <w:bCs/>
        </w:rPr>
      </w:pPr>
      <w:r>
        <w:rPr>
          <w:bCs/>
        </w:rPr>
        <w:t xml:space="preserve">            e.    Village Greene pump station</w:t>
      </w:r>
    </w:p>
    <w:p w14:paraId="6787A194" w14:textId="111C07F4" w:rsidR="00F275C2" w:rsidRDefault="00000000" w:rsidP="00401E84">
      <w:pPr>
        <w:tabs>
          <w:tab w:val="left" w:pos="720"/>
          <w:tab w:val="left" w:pos="1170"/>
          <w:tab w:val="left" w:pos="1440"/>
        </w:tabs>
      </w:pPr>
      <w:r>
        <w:rPr>
          <w:bCs/>
        </w:rPr>
        <w:tab/>
      </w:r>
      <w:r w:rsidR="00401E84">
        <w:t>f</w:t>
      </w:r>
      <w:r>
        <w:t xml:space="preserve">.     Syncarpha Solar </w:t>
      </w:r>
    </w:p>
    <w:p w14:paraId="3860F085" w14:textId="17DEFFD9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BA4755">
        <w:t>g.</w:t>
      </w:r>
      <w:r>
        <w:t xml:space="preserve">    WWTP upgrade/PennVest Loan  </w:t>
      </w:r>
    </w:p>
    <w:p w14:paraId="79F7E771" w14:textId="31F403F7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BA4755">
        <w:t>h</w:t>
      </w:r>
      <w:r>
        <w:t>.    West pump station</w:t>
      </w:r>
      <w:r w:rsidR="006E15FD">
        <w:t>/grant</w:t>
      </w:r>
      <w:r>
        <w:t xml:space="preserve"> </w:t>
      </w:r>
    </w:p>
    <w:p w14:paraId="3676E50B" w14:textId="2C2279FC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BA4755">
        <w:t>i</w:t>
      </w:r>
      <w:r>
        <w:t>.     Upward Investments</w:t>
      </w:r>
    </w:p>
    <w:p w14:paraId="0A3DAEBE" w14:textId="332D5070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BA4755">
        <w:t>j</w:t>
      </w:r>
      <w:r w:rsidR="00401E84">
        <w:t>.</w:t>
      </w:r>
      <w:r>
        <w:t xml:space="preserve">     Maple Inn Estates</w:t>
      </w:r>
    </w:p>
    <w:p w14:paraId="7B655708" w14:textId="608A3A86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</w:t>
      </w:r>
      <w:r w:rsidR="00BA4755">
        <w:t>k</w:t>
      </w:r>
      <w:r>
        <w:t xml:space="preserve">.    </w:t>
      </w:r>
      <w:r w:rsidR="00401E84">
        <w:t xml:space="preserve"> </w:t>
      </w:r>
      <w:r>
        <w:t>Tri County Investment Group</w:t>
      </w:r>
    </w:p>
    <w:p w14:paraId="79C8CDF5" w14:textId="0D07AEEB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</w:t>
      </w:r>
      <w:r w:rsidR="00BA4755">
        <w:t xml:space="preserve"> </w:t>
      </w:r>
      <w:r>
        <w:t xml:space="preserve"> </w:t>
      </w:r>
      <w:r w:rsidR="00BA4755">
        <w:t>l</w:t>
      </w:r>
      <w:r>
        <w:t xml:space="preserve">.    </w:t>
      </w:r>
      <w:r w:rsidR="006E15FD">
        <w:t xml:space="preserve"> </w:t>
      </w:r>
      <w:r>
        <w:t>Arbor’s Glen</w:t>
      </w:r>
    </w:p>
    <w:p w14:paraId="27921A2E" w14:textId="3EA87B2D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</w:t>
      </w:r>
      <w:r w:rsidR="00BA4755">
        <w:t>m</w:t>
      </w:r>
      <w:r>
        <w:t>.    Twin County Business Park</w:t>
      </w:r>
    </w:p>
    <w:p w14:paraId="2B031906" w14:textId="5703E41D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</w:t>
      </w:r>
      <w:r w:rsidR="00BA4755">
        <w:t xml:space="preserve"> n</w:t>
      </w:r>
      <w:r>
        <w:t>.     Honey Brook Hardware</w:t>
      </w:r>
    </w:p>
    <w:p w14:paraId="30E3CB81" w14:textId="4D95469D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BA4755">
        <w:t>o</w:t>
      </w:r>
      <w:r>
        <w:t>.     Chester County Solid Waste Authority</w:t>
      </w:r>
    </w:p>
    <w:p w14:paraId="34412225" w14:textId="77777777" w:rsidR="00052782" w:rsidRDefault="00052782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p.     Living God Lutheran Church</w:t>
      </w:r>
    </w:p>
    <w:p w14:paraId="7466684A" w14:textId="7A734C40" w:rsidR="00052782" w:rsidRDefault="00052782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</w:t>
      </w:r>
    </w:p>
    <w:p w14:paraId="065F62EC" w14:textId="77777777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/>
          <w:bCs/>
        </w:rPr>
      </w:pPr>
      <w:r>
        <w:rPr>
          <w:b/>
          <w:bCs/>
        </w:rPr>
        <w:t>5.        New Business</w:t>
      </w:r>
      <w:r>
        <w:rPr>
          <w:bCs/>
        </w:rPr>
        <w:t xml:space="preserve"> </w:t>
      </w:r>
    </w:p>
    <w:p w14:paraId="1462A585" w14:textId="0F01BBA0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1.    Approve/Disapprove Pact Two payment #</w:t>
      </w:r>
      <w:r w:rsidR="006129B0">
        <w:rPr>
          <w:bCs/>
        </w:rPr>
        <w:t>1</w:t>
      </w:r>
      <w:r w:rsidR="004726FF">
        <w:rPr>
          <w:bCs/>
        </w:rPr>
        <w:t>3</w:t>
      </w:r>
      <w:r>
        <w:rPr>
          <w:bCs/>
        </w:rPr>
        <w:t xml:space="preserve"> for </w:t>
      </w:r>
      <w:r w:rsidR="004726FF">
        <w:rPr>
          <w:bCs/>
        </w:rPr>
        <w:t>$102,862.00</w:t>
      </w:r>
      <w:r>
        <w:rPr>
          <w:bCs/>
        </w:rPr>
        <w:t xml:space="preserve"> for submission to </w:t>
      </w:r>
    </w:p>
    <w:p w14:paraId="2774921F" w14:textId="77777777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       PennVest</w:t>
      </w:r>
    </w:p>
    <w:p w14:paraId="39E6343F" w14:textId="696E7493" w:rsidR="00E245FC" w:rsidRDefault="00E245FC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</w:t>
      </w:r>
      <w:r w:rsidR="00960C94">
        <w:rPr>
          <w:bCs/>
        </w:rPr>
        <w:t>2</w:t>
      </w:r>
      <w:r>
        <w:rPr>
          <w:bCs/>
        </w:rPr>
        <w:t>.    Approve/Disapprove</w:t>
      </w:r>
      <w:r w:rsidR="004726FF">
        <w:rPr>
          <w:bCs/>
        </w:rPr>
        <w:t xml:space="preserve"> BSI</w:t>
      </w:r>
      <w:r>
        <w:rPr>
          <w:bCs/>
        </w:rPr>
        <w:t xml:space="preserve"> Payment #</w:t>
      </w:r>
      <w:r w:rsidR="004726FF">
        <w:rPr>
          <w:bCs/>
        </w:rPr>
        <w:t>7</w:t>
      </w:r>
      <w:r>
        <w:rPr>
          <w:bCs/>
        </w:rPr>
        <w:t xml:space="preserve"> for $</w:t>
      </w:r>
      <w:r w:rsidR="004726FF">
        <w:rPr>
          <w:bCs/>
        </w:rPr>
        <w:t>302,812.50</w:t>
      </w:r>
      <w:r>
        <w:rPr>
          <w:bCs/>
        </w:rPr>
        <w:t xml:space="preserve"> for submission to PennVest.</w:t>
      </w:r>
    </w:p>
    <w:p w14:paraId="1E3A6565" w14:textId="3D765EA4" w:rsidR="00D47CDD" w:rsidRDefault="00D47CDD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</w:t>
      </w:r>
      <w:r w:rsidR="00960C94">
        <w:rPr>
          <w:bCs/>
        </w:rPr>
        <w:t>3</w:t>
      </w:r>
      <w:r w:rsidR="00F62E27">
        <w:rPr>
          <w:bCs/>
        </w:rPr>
        <w:t>.</w:t>
      </w:r>
      <w:r>
        <w:rPr>
          <w:bCs/>
        </w:rPr>
        <w:t xml:space="preserve">    </w:t>
      </w:r>
      <w:r w:rsidR="002D59AD">
        <w:rPr>
          <w:bCs/>
        </w:rPr>
        <w:t>Release of Escrow in the amount of $5,000.00 for 935 Chestnut Street.</w:t>
      </w:r>
    </w:p>
    <w:p w14:paraId="4A312476" w14:textId="5B012FB2" w:rsidR="002D59AD" w:rsidRDefault="002D59AD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4.    2023 Audit Discrepancy</w:t>
      </w:r>
    </w:p>
    <w:p w14:paraId="5D219BF2" w14:textId="09FAC318" w:rsidR="002D59AD" w:rsidRDefault="002D59AD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5.    </w:t>
      </w:r>
      <w:r w:rsidR="004726FF">
        <w:rPr>
          <w:bCs/>
        </w:rPr>
        <w:t>Correction of the minutes for the Treasurer’s report for May, June, July, August &amp; September.</w:t>
      </w:r>
    </w:p>
    <w:p w14:paraId="051FFAB5" w14:textId="7B98706F" w:rsidR="004726FF" w:rsidRDefault="004726FF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6.    Cancel </w:t>
      </w:r>
      <w:r w:rsidR="00B07D9B">
        <w:rPr>
          <w:bCs/>
        </w:rPr>
        <w:t xml:space="preserve">the </w:t>
      </w:r>
      <w:r>
        <w:rPr>
          <w:bCs/>
        </w:rPr>
        <w:t>November’s</w:t>
      </w:r>
      <w:r w:rsidR="00B07D9B">
        <w:rPr>
          <w:bCs/>
        </w:rPr>
        <w:t xml:space="preserve"> Board</w:t>
      </w:r>
      <w:r>
        <w:rPr>
          <w:bCs/>
        </w:rPr>
        <w:t xml:space="preserve"> meeting and </w:t>
      </w:r>
      <w:r w:rsidR="00B07D9B">
        <w:rPr>
          <w:bCs/>
        </w:rPr>
        <w:t>change the December’s meeting to the 10</w:t>
      </w:r>
      <w:r w:rsidR="00B07D9B" w:rsidRPr="00B07D9B">
        <w:rPr>
          <w:bCs/>
          <w:vertAlign w:val="superscript"/>
        </w:rPr>
        <w:t>th</w:t>
      </w:r>
      <w:r w:rsidR="00B07D9B">
        <w:rPr>
          <w:bCs/>
        </w:rPr>
        <w:t>.</w:t>
      </w:r>
    </w:p>
    <w:p w14:paraId="68FE2F8E" w14:textId="006A2B05" w:rsidR="00052782" w:rsidRDefault="0037181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7.     Approve/Disapprove HRG’s Invoice #198482 for partial amount of $20,833.24 for submission to </w:t>
      </w:r>
    </w:p>
    <w:p w14:paraId="484280CA" w14:textId="304EDAC1" w:rsidR="00371810" w:rsidRDefault="0037181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        PennVest.</w:t>
      </w:r>
    </w:p>
    <w:p w14:paraId="5F7CF692" w14:textId="378B15C9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/>
          <w:bCs/>
        </w:rPr>
      </w:pPr>
      <w:r>
        <w:rPr>
          <w:b/>
          <w:bCs/>
        </w:rPr>
        <w:t>6.        Adjournment</w:t>
      </w:r>
    </w:p>
    <w:p w14:paraId="73E12159" w14:textId="7564B07F" w:rsidR="00AB4B56" w:rsidRDefault="00000000">
      <w:pPr>
        <w:tabs>
          <w:tab w:val="left" w:pos="720"/>
          <w:tab w:val="left" w:pos="1080"/>
          <w:tab w:val="left" w:pos="1440"/>
        </w:tabs>
        <w:rPr>
          <w:b/>
          <w:bCs/>
        </w:rPr>
      </w:pPr>
      <w:r>
        <w:rPr>
          <w:b/>
          <w:bCs/>
        </w:rPr>
        <w:t xml:space="preserve">    </w:t>
      </w:r>
      <w:r>
        <w:rPr>
          <w:b/>
          <w:bCs/>
        </w:rPr>
        <w:tab/>
      </w:r>
      <w:r>
        <w:rPr>
          <w:b/>
          <w:bCs/>
          <w:u w:val="single"/>
        </w:rPr>
        <w:t>Next Meeting</w:t>
      </w:r>
      <w:r w:rsidR="00AB4B56">
        <w:rPr>
          <w:b/>
          <w:bCs/>
          <w:u w:val="single"/>
        </w:rPr>
        <w:t xml:space="preserve"> </w:t>
      </w:r>
      <w:r w:rsidR="00B07D9B">
        <w:rPr>
          <w:b/>
          <w:bCs/>
          <w:u w:val="single"/>
        </w:rPr>
        <w:t>December 10th</w:t>
      </w:r>
      <w:r>
        <w:rPr>
          <w:b/>
          <w:bCs/>
          <w:u w:val="single"/>
        </w:rPr>
        <w:t>, 2025 @ 7:00 pm.</w:t>
      </w:r>
      <w:r>
        <w:rPr>
          <w:b/>
          <w:bCs/>
        </w:rPr>
        <w:tab/>
        <w:t xml:space="preserve">    </w:t>
      </w:r>
    </w:p>
    <w:p w14:paraId="580C18F4" w14:textId="426378FE" w:rsidR="00F275C2" w:rsidRDefault="00AB4B56">
      <w:pPr>
        <w:tabs>
          <w:tab w:val="left" w:pos="720"/>
          <w:tab w:val="left" w:pos="1080"/>
          <w:tab w:val="left" w:pos="1440"/>
        </w:tabs>
        <w:rPr>
          <w:b/>
          <w:bCs/>
        </w:rPr>
      </w:pPr>
      <w:r>
        <w:rPr>
          <w:b/>
          <w:bCs/>
        </w:rPr>
        <w:t xml:space="preserve">           </w:t>
      </w:r>
    </w:p>
    <w:p w14:paraId="63262147" w14:textId="77777777" w:rsidR="00F275C2" w:rsidRDefault="00F275C2">
      <w:pPr>
        <w:rPr>
          <w:b/>
          <w:bCs/>
          <w:u w:val="single"/>
        </w:rPr>
      </w:pPr>
    </w:p>
    <w:p w14:paraId="48D79C6D" w14:textId="77777777" w:rsidR="00F275C2" w:rsidRDefault="00000000">
      <w:pPr>
        <w:rPr>
          <w:b/>
          <w:bCs/>
        </w:rPr>
      </w:pPr>
      <w:r>
        <w:rPr>
          <w:b/>
          <w:bCs/>
        </w:rPr>
        <w:t xml:space="preserve">    </w:t>
      </w:r>
    </w:p>
    <w:p w14:paraId="1298D033" w14:textId="77777777" w:rsidR="00F275C2" w:rsidRDefault="00F275C2">
      <w:pPr>
        <w:rPr>
          <w:b/>
          <w:bCs/>
          <w:u w:val="single"/>
        </w:rPr>
      </w:pPr>
    </w:p>
    <w:p w14:paraId="0B77FCC3" w14:textId="77777777" w:rsidR="00F275C2" w:rsidRDefault="00F275C2"/>
    <w:sectPr w:rsidR="00F275C2" w:rsidSect="0048053E">
      <w:pgSz w:w="12240" w:h="15840"/>
      <w:pgMar w:top="720" w:right="720" w:bottom="720" w:left="72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5C2"/>
    <w:rsid w:val="000055ED"/>
    <w:rsid w:val="00052782"/>
    <w:rsid w:val="00062885"/>
    <w:rsid w:val="0010104D"/>
    <w:rsid w:val="001A1B2C"/>
    <w:rsid w:val="00207452"/>
    <w:rsid w:val="0028343F"/>
    <w:rsid w:val="002944ED"/>
    <w:rsid w:val="002B232F"/>
    <w:rsid w:val="002D59AD"/>
    <w:rsid w:val="00316A5A"/>
    <w:rsid w:val="00343685"/>
    <w:rsid w:val="00351E5D"/>
    <w:rsid w:val="00371810"/>
    <w:rsid w:val="003748F0"/>
    <w:rsid w:val="00382CC3"/>
    <w:rsid w:val="003C0996"/>
    <w:rsid w:val="00401CE4"/>
    <w:rsid w:val="00401E84"/>
    <w:rsid w:val="0043231A"/>
    <w:rsid w:val="00466E44"/>
    <w:rsid w:val="004726FF"/>
    <w:rsid w:val="0048053E"/>
    <w:rsid w:val="005B5CEF"/>
    <w:rsid w:val="00610054"/>
    <w:rsid w:val="006129B0"/>
    <w:rsid w:val="00621808"/>
    <w:rsid w:val="00631374"/>
    <w:rsid w:val="006C1355"/>
    <w:rsid w:val="006E15FD"/>
    <w:rsid w:val="006E701C"/>
    <w:rsid w:val="006F247E"/>
    <w:rsid w:val="00725B5D"/>
    <w:rsid w:val="00746F4A"/>
    <w:rsid w:val="00770323"/>
    <w:rsid w:val="007A7C59"/>
    <w:rsid w:val="0084129B"/>
    <w:rsid w:val="008A30CC"/>
    <w:rsid w:val="008F6262"/>
    <w:rsid w:val="00940D65"/>
    <w:rsid w:val="00941B41"/>
    <w:rsid w:val="00960C94"/>
    <w:rsid w:val="00977D52"/>
    <w:rsid w:val="009B0508"/>
    <w:rsid w:val="009D7E62"/>
    <w:rsid w:val="009E7AC4"/>
    <w:rsid w:val="00AB4B56"/>
    <w:rsid w:val="00B07D9B"/>
    <w:rsid w:val="00BA3DE6"/>
    <w:rsid w:val="00BA4755"/>
    <w:rsid w:val="00BD289B"/>
    <w:rsid w:val="00BE6883"/>
    <w:rsid w:val="00BF145E"/>
    <w:rsid w:val="00C267C8"/>
    <w:rsid w:val="00C427B1"/>
    <w:rsid w:val="00CC3090"/>
    <w:rsid w:val="00D21390"/>
    <w:rsid w:val="00D47CDD"/>
    <w:rsid w:val="00D6560E"/>
    <w:rsid w:val="00D845AA"/>
    <w:rsid w:val="00DB05E6"/>
    <w:rsid w:val="00E245FC"/>
    <w:rsid w:val="00ED0417"/>
    <w:rsid w:val="00F14064"/>
    <w:rsid w:val="00F275C2"/>
    <w:rsid w:val="00F62E27"/>
    <w:rsid w:val="00FB1ED4"/>
    <w:rsid w:val="00FC6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B53CA"/>
  <w15:docId w15:val="{A65E4DFE-41B5-494A-B7DE-4B597BA04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6C1C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qFormat/>
    <w:rsid w:val="003D2228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3D2228"/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3D2228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3D2228"/>
    <w:rPr>
      <w:rFonts w:ascii="Tahoma" w:eastAsia="Times New Roman" w:hAnsi="Tahoma" w:cs="Tahoma"/>
      <w:sz w:val="16"/>
      <w:szCs w:val="16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D222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3D2228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3D22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F52674-0CF1-481E-B620-8566E975F7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299</Words>
  <Characters>1706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nccma@verizon.net</cp:lastModifiedBy>
  <cp:revision>5</cp:revision>
  <cp:lastPrinted>2025-09-24T17:48:00Z</cp:lastPrinted>
  <dcterms:created xsi:type="dcterms:W3CDTF">2025-10-21T17:44:00Z</dcterms:created>
  <dcterms:modified xsi:type="dcterms:W3CDTF">2025-10-22T16:44:00Z</dcterms:modified>
  <dc:language>en-US</dc:language>
</cp:coreProperties>
</file>